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0D7" w:rsidRPr="004D54DB" w:rsidRDefault="00293006" w:rsidP="00A46D74">
      <w:pPr>
        <w:shd w:val="clear" w:color="auto" w:fill="00B0F0"/>
        <w:rPr>
          <w:rFonts w:ascii="Helvetica" w:hAnsi="Helvetica"/>
          <w:b/>
          <w:color w:val="FFFFFF" w:themeColor="background1"/>
          <w:sz w:val="56"/>
          <w:lang w:val="en-US"/>
        </w:rPr>
      </w:pPr>
      <w:r>
        <w:rPr>
          <w:rFonts w:ascii="Helvetica" w:hAnsi="Helvetica"/>
          <w:b/>
          <w:color w:val="FFFFFF" w:themeColor="background1"/>
          <w:sz w:val="56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-173980</wp:posOffset>
            </wp:positionH>
            <wp:positionV relativeFrom="paragraph">
              <wp:posOffset>-892970</wp:posOffset>
            </wp:positionV>
            <wp:extent cx="2840155" cy="812041"/>
            <wp:effectExtent l="19050" t="0" r="0" b="0"/>
            <wp:wrapNone/>
            <wp:docPr id="1" name="0 Imagen" descr="LOGO ERASMUS +K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RASMUS +KA1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40155" cy="8120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7737">
        <w:rPr>
          <w:rFonts w:ascii="Helvetica" w:hAnsi="Helvetica"/>
          <w:b/>
          <w:color w:val="FFFFFF" w:themeColor="background1"/>
          <w:sz w:val="56"/>
          <w:lang w:val="en-US"/>
        </w:rPr>
        <w:t>ERASMUS + KA1</w:t>
      </w:r>
    </w:p>
    <w:p w:rsidR="00FF5560" w:rsidRPr="004D54DB" w:rsidRDefault="00FF5560" w:rsidP="00A46D74">
      <w:pPr>
        <w:rPr>
          <w:rFonts w:ascii="Helvetica" w:hAnsi="Helvetica" w:cs="Times New Roman"/>
          <w:noProof w:val="0"/>
          <w:color w:val="000000" w:themeColor="text1"/>
          <w:sz w:val="32"/>
          <w:szCs w:val="23"/>
          <w:lang w:val="en-US" w:eastAsia="es-ES_tradnl"/>
        </w:rPr>
      </w:pPr>
    </w:p>
    <w:p w:rsidR="00E931E4" w:rsidRPr="00E364AE" w:rsidRDefault="004D54DB" w:rsidP="00E931E4">
      <w:pPr>
        <w:spacing w:line="360" w:lineRule="auto"/>
        <w:rPr>
          <w:rFonts w:ascii="Arial" w:eastAsia="Times New Roman" w:hAnsi="Arial" w:cs="Arial"/>
          <w:b/>
          <w:caps/>
          <w:noProof w:val="0"/>
          <w:color w:val="322F2F"/>
          <w:sz w:val="32"/>
          <w:szCs w:val="36"/>
          <w:lang w:val="en-US" w:eastAsia="es-ES_tradnl"/>
        </w:rPr>
      </w:pPr>
      <w:r w:rsidRPr="00E364AE">
        <w:rPr>
          <w:rFonts w:ascii="Arial" w:eastAsia="Times New Roman" w:hAnsi="Arial" w:cs="Arial"/>
          <w:b/>
          <w:caps/>
          <w:noProof w:val="0"/>
          <w:color w:val="322F2F"/>
          <w:sz w:val="32"/>
          <w:szCs w:val="36"/>
          <w:lang w:val="en-US" w:eastAsia="es-ES_tradnl"/>
        </w:rPr>
        <w:t>Getting to know each other</w:t>
      </w:r>
    </w:p>
    <w:p w:rsidR="00E931E4" w:rsidRPr="00E364AE" w:rsidRDefault="004D54DB" w:rsidP="00E931E4">
      <w:pPr>
        <w:jc w:val="both"/>
        <w:rPr>
          <w:rFonts w:ascii="Helvetica" w:hAnsi="Helvetica" w:cs="Times New Roman"/>
          <w:noProof w:val="0"/>
          <w:color w:val="000000" w:themeColor="text1"/>
          <w:sz w:val="23"/>
          <w:szCs w:val="23"/>
          <w:lang w:val="en-GB" w:eastAsia="es-ES_tradnl"/>
        </w:rPr>
      </w:pPr>
      <w:proofErr w:type="spellStart"/>
      <w:r w:rsidRPr="00E364AE">
        <w:rPr>
          <w:rFonts w:ascii="Helvetica" w:hAnsi="Helvetica" w:cs="Times New Roman"/>
          <w:noProof w:val="0"/>
          <w:color w:val="000000" w:themeColor="text1"/>
          <w:sz w:val="23"/>
          <w:szCs w:val="23"/>
          <w:lang w:val="en-GB" w:eastAsia="es-ES_tradnl"/>
        </w:rPr>
        <w:t>Horezu</w:t>
      </w:r>
      <w:proofErr w:type="spellEnd"/>
      <w:r w:rsidRPr="00E364AE">
        <w:rPr>
          <w:rFonts w:ascii="Helvetica" w:hAnsi="Helvetica" w:cs="Times New Roman"/>
          <w:noProof w:val="0"/>
          <w:color w:val="000000" w:themeColor="text1"/>
          <w:sz w:val="23"/>
          <w:szCs w:val="23"/>
          <w:lang w:val="en-GB" w:eastAsia="es-ES_tradnl"/>
        </w:rPr>
        <w:t xml:space="preserve">- </w:t>
      </w:r>
      <w:r w:rsidRPr="003C0C3E">
        <w:rPr>
          <w:rFonts w:ascii="Helvetica" w:hAnsi="Helvetica" w:cs="Times New Roman"/>
          <w:b/>
          <w:noProof w:val="0"/>
          <w:color w:val="000000" w:themeColor="text1"/>
          <w:sz w:val="23"/>
          <w:szCs w:val="23"/>
          <w:lang w:val="en-GB" w:eastAsia="es-ES_tradnl"/>
        </w:rPr>
        <w:t>Rumania</w:t>
      </w:r>
    </w:p>
    <w:p w:rsidR="00E931E4" w:rsidRPr="00E931E4" w:rsidRDefault="00E931E4" w:rsidP="00E931E4">
      <w:pPr>
        <w:jc w:val="both"/>
        <w:rPr>
          <w:rFonts w:ascii="Helvetica" w:hAnsi="Helvetica" w:cs="Times New Roman"/>
          <w:noProof w:val="0"/>
          <w:color w:val="000000" w:themeColor="text1"/>
          <w:sz w:val="23"/>
          <w:szCs w:val="23"/>
          <w:lang w:eastAsia="es-ES_tradnl"/>
        </w:rPr>
      </w:pPr>
      <w:r w:rsidRPr="003C0C3E">
        <w:rPr>
          <w:rFonts w:ascii="Helvetica" w:hAnsi="Helvetica" w:cs="Times New Roman"/>
          <w:b/>
          <w:noProof w:val="0"/>
          <w:color w:val="000000" w:themeColor="text1"/>
          <w:sz w:val="23"/>
          <w:szCs w:val="23"/>
          <w:lang w:eastAsia="es-ES_tradnl"/>
        </w:rPr>
        <w:t>Estancia</w:t>
      </w:r>
      <w:r w:rsidRPr="00E931E4">
        <w:rPr>
          <w:rFonts w:ascii="Helvetica" w:hAnsi="Helvetica" w:cs="Times New Roman"/>
          <w:noProof w:val="0"/>
          <w:color w:val="000000" w:themeColor="text1"/>
          <w:sz w:val="23"/>
          <w:szCs w:val="23"/>
          <w:lang w:eastAsia="es-ES_tradnl"/>
        </w:rPr>
        <w:t xml:space="preserve">: </w:t>
      </w:r>
      <w:r w:rsidR="004D54DB">
        <w:rPr>
          <w:rFonts w:ascii="Helvetica" w:hAnsi="Helvetica" w:cs="Times New Roman"/>
          <w:noProof w:val="0"/>
          <w:color w:val="000000" w:themeColor="text1"/>
          <w:sz w:val="23"/>
          <w:szCs w:val="23"/>
          <w:lang w:eastAsia="es-ES_tradnl"/>
        </w:rPr>
        <w:t>25 de Abril al 5 de Mayo</w:t>
      </w:r>
      <w:r w:rsidRPr="00E931E4">
        <w:rPr>
          <w:rFonts w:ascii="Helvetica" w:hAnsi="Helvetica" w:cs="Times New Roman"/>
          <w:noProof w:val="0"/>
          <w:color w:val="000000" w:themeColor="text1"/>
          <w:sz w:val="23"/>
          <w:szCs w:val="23"/>
          <w:lang w:eastAsia="es-ES_tradnl"/>
        </w:rPr>
        <w:t xml:space="preserve"> de 2018</w:t>
      </w:r>
    </w:p>
    <w:p w:rsidR="00E931E4" w:rsidRPr="003C0C3E" w:rsidRDefault="00E931E4" w:rsidP="00E931E4">
      <w:pPr>
        <w:jc w:val="both"/>
        <w:rPr>
          <w:rFonts w:ascii="Helvetica" w:hAnsi="Helvetica" w:cs="Times New Roman"/>
          <w:b/>
          <w:noProof w:val="0"/>
          <w:color w:val="000000" w:themeColor="text1"/>
          <w:sz w:val="23"/>
          <w:szCs w:val="23"/>
          <w:lang w:eastAsia="es-ES_tradnl"/>
        </w:rPr>
      </w:pPr>
      <w:r w:rsidRPr="003C0C3E">
        <w:rPr>
          <w:rFonts w:ascii="Helvetica" w:hAnsi="Helvetica" w:cs="Times New Roman"/>
          <w:b/>
          <w:noProof w:val="0"/>
          <w:color w:val="000000" w:themeColor="text1"/>
          <w:sz w:val="23"/>
          <w:szCs w:val="23"/>
          <w:lang w:eastAsia="es-ES_tradnl"/>
        </w:rPr>
        <w:t xml:space="preserve">Fecha límite de solicitud: </w:t>
      </w:r>
      <w:r w:rsidR="003C0C3E" w:rsidRPr="003C0C3E">
        <w:rPr>
          <w:rFonts w:ascii="Helvetica" w:hAnsi="Helvetica" w:cs="Times New Roman"/>
          <w:b/>
          <w:noProof w:val="0"/>
          <w:color w:val="000000" w:themeColor="text1"/>
          <w:sz w:val="23"/>
          <w:szCs w:val="23"/>
          <w:lang w:eastAsia="es-ES_tradnl"/>
        </w:rPr>
        <w:t xml:space="preserve">miércoles 28 de febrero </w:t>
      </w:r>
    </w:p>
    <w:p w:rsidR="00A46D74" w:rsidRPr="00A46D74" w:rsidRDefault="00A46D74" w:rsidP="006400D7">
      <w:pPr>
        <w:jc w:val="both"/>
        <w:rPr>
          <w:rFonts w:ascii="Helvetica" w:hAnsi="Helvetica" w:cs="Times New Roman"/>
          <w:noProof w:val="0"/>
          <w:color w:val="000000" w:themeColor="text1"/>
          <w:sz w:val="23"/>
          <w:szCs w:val="23"/>
          <w:lang w:val="es-ES_tradnl" w:eastAsia="es-ES_tradnl"/>
        </w:rPr>
      </w:pPr>
    </w:p>
    <w:p w:rsidR="00494E56" w:rsidRPr="00A46D74" w:rsidRDefault="00494E56" w:rsidP="00A46D74">
      <w:pPr>
        <w:pBdr>
          <w:bottom w:val="single" w:sz="24" w:space="1" w:color="00B0F0"/>
        </w:pBdr>
        <w:jc w:val="both"/>
        <w:rPr>
          <w:rFonts w:ascii="Helvetica" w:hAnsi="Helvetica" w:cs="Times New Roman"/>
          <w:noProof w:val="0"/>
          <w:color w:val="000000" w:themeColor="text1"/>
          <w:sz w:val="28"/>
          <w:szCs w:val="23"/>
          <w:lang w:val="es-ES_tradnl" w:eastAsia="es-ES_tradnl"/>
        </w:rPr>
      </w:pPr>
      <w:r w:rsidRPr="00A46D74">
        <w:rPr>
          <w:rFonts w:ascii="Helvetica" w:hAnsi="Helvetica" w:cs="Times New Roman"/>
          <w:noProof w:val="0"/>
          <w:color w:val="000000" w:themeColor="text1"/>
          <w:sz w:val="28"/>
          <w:szCs w:val="23"/>
          <w:lang w:val="es-ES_tradnl" w:eastAsia="es-ES_tradnl"/>
        </w:rPr>
        <w:t>Descripción del proyecto</w:t>
      </w:r>
    </w:p>
    <w:p w:rsidR="00A46D74" w:rsidRDefault="00A46D74" w:rsidP="00FE0C83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noProof/>
          <w:sz w:val="22"/>
          <w:lang w:val="es-ES" w:eastAsia="en-US"/>
        </w:rPr>
      </w:pPr>
    </w:p>
    <w:p w:rsidR="00DF50FD" w:rsidRDefault="00DF50FD" w:rsidP="00DF50FD">
      <w:pPr>
        <w:pStyle w:val="NormalWeb"/>
        <w:spacing w:after="150"/>
        <w:jc w:val="both"/>
        <w:rPr>
          <w:rFonts w:ascii="Arial" w:hAnsi="Arial" w:cs="Arial"/>
          <w:sz w:val="22"/>
        </w:rPr>
      </w:pPr>
      <w:r w:rsidRPr="0032278C">
        <w:rPr>
          <w:rFonts w:ascii="Arial" w:hAnsi="Arial" w:cs="Arial"/>
          <w:sz w:val="22"/>
        </w:rPr>
        <w:t xml:space="preserve">Este curso de formación tiene como objetivo apoyar </w:t>
      </w:r>
      <w:r>
        <w:rPr>
          <w:rFonts w:ascii="Arial" w:hAnsi="Arial" w:cs="Arial"/>
          <w:sz w:val="22"/>
        </w:rPr>
        <w:t>la inclusión del juego en los procesos de aprendizaje, así como conocer los tipos de juegos, su estructura y  sistema.</w:t>
      </w:r>
    </w:p>
    <w:p w:rsidR="00C67737" w:rsidRPr="00C67737" w:rsidRDefault="00C67737" w:rsidP="00C67737">
      <w:pPr>
        <w:jc w:val="both"/>
        <w:rPr>
          <w:rFonts w:ascii="Arial" w:eastAsia="Times New Roman" w:hAnsi="Arial" w:cs="Arial"/>
          <w:noProof w:val="0"/>
          <w:color w:val="212121"/>
          <w:sz w:val="22"/>
          <w:shd w:val="clear" w:color="auto" w:fill="FFFFFF"/>
          <w:lang w:val="es-ES_tradnl" w:eastAsia="es-ES_tradnl"/>
        </w:rPr>
      </w:pPr>
      <w:r w:rsidRPr="00C67737">
        <w:rPr>
          <w:rFonts w:ascii="Arial" w:eastAsia="Times New Roman" w:hAnsi="Arial" w:cs="Arial"/>
          <w:noProof w:val="0"/>
          <w:color w:val="212121"/>
          <w:sz w:val="22"/>
          <w:shd w:val="clear" w:color="auto" w:fill="FFFFFF"/>
          <w:lang w:val="es-ES_tradnl" w:eastAsia="es-ES_tradnl"/>
        </w:rPr>
        <w:t xml:space="preserve">Los </w:t>
      </w:r>
      <w:r w:rsidRPr="00A536E5">
        <w:rPr>
          <w:rFonts w:ascii="Arial" w:eastAsia="Times New Roman" w:hAnsi="Arial" w:cs="Arial"/>
          <w:b/>
          <w:noProof w:val="0"/>
          <w:color w:val="212121"/>
          <w:sz w:val="22"/>
          <w:u w:val="single"/>
          <w:shd w:val="clear" w:color="auto" w:fill="FFFFFF"/>
          <w:lang w:val="es-ES_tradnl" w:eastAsia="es-ES_tradnl"/>
        </w:rPr>
        <w:t>objetivos</w:t>
      </w:r>
      <w:r w:rsidRPr="00C67737">
        <w:rPr>
          <w:rFonts w:ascii="Arial" w:eastAsia="Times New Roman" w:hAnsi="Arial" w:cs="Arial"/>
          <w:noProof w:val="0"/>
          <w:color w:val="212121"/>
          <w:sz w:val="22"/>
          <w:shd w:val="clear" w:color="auto" w:fill="FFFFFF"/>
          <w:lang w:val="es-ES_tradnl" w:eastAsia="es-ES_tradnl"/>
        </w:rPr>
        <w:t xml:space="preserve"> principales son:</w:t>
      </w:r>
    </w:p>
    <w:p w:rsidR="00C67737" w:rsidRPr="00C67737" w:rsidRDefault="00C67737" w:rsidP="00C67737">
      <w:pPr>
        <w:jc w:val="both"/>
        <w:rPr>
          <w:rFonts w:ascii="Arial" w:eastAsia="Times New Roman" w:hAnsi="Arial" w:cs="Arial"/>
          <w:noProof w:val="0"/>
          <w:color w:val="212121"/>
          <w:sz w:val="22"/>
          <w:shd w:val="clear" w:color="auto" w:fill="FFFFFF"/>
          <w:lang w:val="es-ES_tradnl" w:eastAsia="es-ES_tradnl"/>
        </w:rPr>
      </w:pPr>
    </w:p>
    <w:p w:rsidR="00C67737" w:rsidRPr="00C67737" w:rsidRDefault="00C67737" w:rsidP="00C67737">
      <w:pPr>
        <w:jc w:val="both"/>
        <w:rPr>
          <w:rFonts w:ascii="Arial" w:eastAsia="Times New Roman" w:hAnsi="Arial" w:cs="Arial"/>
          <w:noProof w:val="0"/>
          <w:color w:val="212121"/>
          <w:sz w:val="22"/>
          <w:shd w:val="clear" w:color="auto" w:fill="FFFFFF"/>
          <w:lang w:val="es-ES_tradnl" w:eastAsia="es-ES_tradnl"/>
        </w:rPr>
      </w:pPr>
      <w:r w:rsidRPr="00C67737">
        <w:rPr>
          <w:rFonts w:ascii="Arial" w:eastAsia="Times New Roman" w:hAnsi="Arial" w:cs="Arial"/>
          <w:noProof w:val="0"/>
          <w:color w:val="212121"/>
          <w:sz w:val="22"/>
          <w:shd w:val="clear" w:color="auto" w:fill="FFFFFF"/>
          <w:lang w:val="es-ES_tradnl" w:eastAsia="es-ES_tradnl"/>
        </w:rPr>
        <w:t xml:space="preserve">1- Sensibilizar a 36 jóvenes procedentes de 6 países diferentes sobre la necesidad de desarrollar competencias sociales e interculturales en el contexto europeo actual, </w:t>
      </w:r>
    </w:p>
    <w:p w:rsidR="00C67737" w:rsidRPr="00C67737" w:rsidRDefault="00C67737" w:rsidP="00C67737">
      <w:pPr>
        <w:jc w:val="both"/>
        <w:rPr>
          <w:rFonts w:ascii="Arial" w:eastAsia="Times New Roman" w:hAnsi="Arial" w:cs="Arial"/>
          <w:noProof w:val="0"/>
          <w:color w:val="212121"/>
          <w:sz w:val="22"/>
          <w:shd w:val="clear" w:color="auto" w:fill="FFFFFF"/>
          <w:lang w:val="es-ES_tradnl" w:eastAsia="es-ES_tradnl"/>
        </w:rPr>
      </w:pPr>
      <w:r w:rsidRPr="00C67737">
        <w:rPr>
          <w:rFonts w:ascii="Arial" w:eastAsia="Times New Roman" w:hAnsi="Arial" w:cs="Arial"/>
          <w:noProof w:val="0"/>
          <w:color w:val="212121"/>
          <w:sz w:val="22"/>
          <w:shd w:val="clear" w:color="auto" w:fill="FFFFFF"/>
          <w:lang w:val="es-ES_tradnl" w:eastAsia="es-ES_tradnl"/>
        </w:rPr>
        <w:t>2- Adquirir nuevas comp</w:t>
      </w:r>
      <w:bookmarkStart w:id="0" w:name="_GoBack"/>
      <w:bookmarkEnd w:id="0"/>
      <w:r w:rsidRPr="00C67737">
        <w:rPr>
          <w:rFonts w:ascii="Arial" w:eastAsia="Times New Roman" w:hAnsi="Arial" w:cs="Arial"/>
          <w:noProof w:val="0"/>
          <w:color w:val="212121"/>
          <w:sz w:val="22"/>
          <w:shd w:val="clear" w:color="auto" w:fill="FFFFFF"/>
          <w:lang w:val="es-ES_tradnl" w:eastAsia="es-ES_tradnl"/>
        </w:rPr>
        <w:t>etencias clave para 36 jóvenes. Est</w:t>
      </w:r>
      <w:r w:rsidR="00C466FD">
        <w:rPr>
          <w:rFonts w:ascii="Arial" w:eastAsia="Times New Roman" w:hAnsi="Arial" w:cs="Arial"/>
          <w:noProof w:val="0"/>
          <w:color w:val="212121"/>
          <w:sz w:val="22"/>
          <w:shd w:val="clear" w:color="auto" w:fill="FFFFFF"/>
          <w:lang w:val="es-ES_tradnl" w:eastAsia="es-ES_tradnl"/>
        </w:rPr>
        <w:t>a</w:t>
      </w:r>
      <w:r w:rsidRPr="00C67737">
        <w:rPr>
          <w:rFonts w:ascii="Arial" w:eastAsia="Times New Roman" w:hAnsi="Arial" w:cs="Arial"/>
          <w:noProof w:val="0"/>
          <w:color w:val="212121"/>
          <w:sz w:val="22"/>
          <w:shd w:val="clear" w:color="auto" w:fill="FFFFFF"/>
          <w:lang w:val="es-ES_tradnl" w:eastAsia="es-ES_tradnl"/>
        </w:rPr>
        <w:t>s serán adquirid</w:t>
      </w:r>
      <w:r w:rsidR="00C466FD">
        <w:rPr>
          <w:rFonts w:ascii="Arial" w:eastAsia="Times New Roman" w:hAnsi="Arial" w:cs="Arial"/>
          <w:noProof w:val="0"/>
          <w:color w:val="212121"/>
          <w:sz w:val="22"/>
          <w:shd w:val="clear" w:color="auto" w:fill="FFFFFF"/>
          <w:lang w:val="es-ES_tradnl" w:eastAsia="es-ES_tradnl"/>
        </w:rPr>
        <w:t>a</w:t>
      </w:r>
      <w:r w:rsidRPr="00C67737">
        <w:rPr>
          <w:rFonts w:ascii="Arial" w:eastAsia="Times New Roman" w:hAnsi="Arial" w:cs="Arial"/>
          <w:noProof w:val="0"/>
          <w:color w:val="212121"/>
          <w:sz w:val="22"/>
          <w:shd w:val="clear" w:color="auto" w:fill="FFFFFF"/>
          <w:lang w:val="es-ES_tradnl" w:eastAsia="es-ES_tradnl"/>
        </w:rPr>
        <w:t>s / desarrollad</w:t>
      </w:r>
      <w:r w:rsidR="00C466FD">
        <w:rPr>
          <w:rFonts w:ascii="Arial" w:eastAsia="Times New Roman" w:hAnsi="Arial" w:cs="Arial"/>
          <w:noProof w:val="0"/>
          <w:color w:val="212121"/>
          <w:sz w:val="22"/>
          <w:shd w:val="clear" w:color="auto" w:fill="FFFFFF"/>
          <w:lang w:val="es-ES_tradnl" w:eastAsia="es-ES_tradnl"/>
        </w:rPr>
        <w:t>a</w:t>
      </w:r>
      <w:r w:rsidRPr="00C67737">
        <w:rPr>
          <w:rFonts w:ascii="Arial" w:eastAsia="Times New Roman" w:hAnsi="Arial" w:cs="Arial"/>
          <w:noProof w:val="0"/>
          <w:color w:val="212121"/>
          <w:sz w:val="22"/>
          <w:shd w:val="clear" w:color="auto" w:fill="FFFFFF"/>
          <w:lang w:val="es-ES_tradnl" w:eastAsia="es-ES_tradnl"/>
        </w:rPr>
        <w:t xml:space="preserve">s por métodos no formales </w:t>
      </w:r>
    </w:p>
    <w:p w:rsidR="00DF50FD" w:rsidRDefault="00C67737" w:rsidP="00C67737">
      <w:pPr>
        <w:jc w:val="both"/>
        <w:rPr>
          <w:rFonts w:ascii="Arial" w:eastAsia="Times New Roman" w:hAnsi="Arial" w:cs="Arial"/>
          <w:noProof w:val="0"/>
          <w:color w:val="212121"/>
          <w:sz w:val="22"/>
          <w:shd w:val="clear" w:color="auto" w:fill="FFFFFF"/>
          <w:lang w:val="es-ES_tradnl" w:eastAsia="es-ES_tradnl"/>
        </w:rPr>
      </w:pPr>
      <w:r w:rsidRPr="00C67737">
        <w:rPr>
          <w:rFonts w:ascii="Arial" w:eastAsia="Times New Roman" w:hAnsi="Arial" w:cs="Arial"/>
          <w:noProof w:val="0"/>
          <w:color w:val="212121"/>
          <w:sz w:val="22"/>
          <w:shd w:val="clear" w:color="auto" w:fill="FFFFFF"/>
          <w:lang w:val="es-ES_tradnl" w:eastAsia="es-ES_tradnl"/>
        </w:rPr>
        <w:t>3- Integración social de 12 jóvenes con menos oportunidades. A través de su participación en el proyecto, se sentirán socialmente integrados, ganarán confianza en sí mismos, adquirirán competencias clave que los ayudarán en el futuro</w:t>
      </w:r>
    </w:p>
    <w:p w:rsidR="00C67737" w:rsidRPr="00C67737" w:rsidRDefault="00C67737" w:rsidP="00C67737">
      <w:pPr>
        <w:jc w:val="both"/>
        <w:rPr>
          <w:rFonts w:ascii="Arial" w:eastAsia="Times New Roman" w:hAnsi="Arial" w:cs="Arial"/>
          <w:noProof w:val="0"/>
          <w:color w:val="212121"/>
          <w:sz w:val="22"/>
          <w:shd w:val="clear" w:color="auto" w:fill="FFFFFF"/>
          <w:lang w:val="es-ES_tradnl" w:eastAsia="es-ES_tradnl"/>
        </w:rPr>
      </w:pPr>
      <w:r w:rsidRPr="00C67737">
        <w:rPr>
          <w:rFonts w:ascii="Arial" w:eastAsia="Times New Roman" w:hAnsi="Arial" w:cs="Arial"/>
          <w:noProof w:val="0"/>
          <w:color w:val="212121"/>
          <w:sz w:val="22"/>
          <w:shd w:val="clear" w:color="auto" w:fill="FFFFFF"/>
          <w:lang w:val="es-ES_tradnl" w:eastAsia="es-ES_tradnl"/>
        </w:rPr>
        <w:t xml:space="preserve">4- Promover un sentido de solidaridad </w:t>
      </w:r>
      <w:r w:rsidR="00DF50FD">
        <w:rPr>
          <w:rFonts w:ascii="Arial" w:eastAsia="Times New Roman" w:hAnsi="Arial" w:cs="Arial"/>
          <w:noProof w:val="0"/>
          <w:color w:val="212121"/>
          <w:sz w:val="22"/>
          <w:shd w:val="clear" w:color="auto" w:fill="FFFFFF"/>
          <w:lang w:val="es-ES_tradnl" w:eastAsia="es-ES_tradnl"/>
        </w:rPr>
        <w:t xml:space="preserve">y tolerancia entre los jóvenes </w:t>
      </w:r>
      <w:r w:rsidRPr="00C67737">
        <w:rPr>
          <w:rFonts w:ascii="Arial" w:eastAsia="Times New Roman" w:hAnsi="Arial" w:cs="Arial"/>
          <w:noProof w:val="0"/>
          <w:color w:val="212121"/>
          <w:sz w:val="22"/>
          <w:shd w:val="clear" w:color="auto" w:fill="FFFFFF"/>
          <w:lang w:val="es-ES_tradnl" w:eastAsia="es-ES_tradnl"/>
        </w:rPr>
        <w:t xml:space="preserve"> para facilitar la</w:t>
      </w:r>
      <w:r w:rsidR="00DF50FD">
        <w:rPr>
          <w:rFonts w:ascii="Arial" w:eastAsia="Times New Roman" w:hAnsi="Arial" w:cs="Arial"/>
          <w:noProof w:val="0"/>
          <w:color w:val="212121"/>
          <w:sz w:val="22"/>
          <w:shd w:val="clear" w:color="auto" w:fill="FFFFFF"/>
          <w:lang w:val="es-ES_tradnl" w:eastAsia="es-ES_tradnl"/>
        </w:rPr>
        <w:t xml:space="preserve"> cohesión social en la UE</w:t>
      </w:r>
    </w:p>
    <w:p w:rsidR="00C67737" w:rsidRPr="00C67737" w:rsidRDefault="00C67737" w:rsidP="00C67737">
      <w:pPr>
        <w:jc w:val="both"/>
        <w:rPr>
          <w:rFonts w:ascii="Arial" w:eastAsia="Times New Roman" w:hAnsi="Arial" w:cs="Arial"/>
          <w:noProof w:val="0"/>
          <w:color w:val="212121"/>
          <w:sz w:val="22"/>
          <w:shd w:val="clear" w:color="auto" w:fill="FFFFFF"/>
          <w:lang w:val="es-ES_tradnl" w:eastAsia="es-ES_tradnl"/>
        </w:rPr>
      </w:pPr>
      <w:r w:rsidRPr="00C67737">
        <w:rPr>
          <w:rFonts w:ascii="Arial" w:eastAsia="Times New Roman" w:hAnsi="Arial" w:cs="Arial"/>
          <w:noProof w:val="0"/>
          <w:color w:val="212121"/>
          <w:sz w:val="22"/>
          <w:shd w:val="clear" w:color="auto" w:fill="FFFFFF"/>
          <w:lang w:val="es-ES_tradnl" w:eastAsia="es-ES_tradnl"/>
        </w:rPr>
        <w:t>5-Desarrollar y mantener la asociación estratégica entre los promotores de este proyecto.</w:t>
      </w:r>
    </w:p>
    <w:p w:rsidR="00C67737" w:rsidRPr="00C67737" w:rsidRDefault="00DF50FD" w:rsidP="00C67737">
      <w:pPr>
        <w:jc w:val="both"/>
        <w:rPr>
          <w:rFonts w:ascii="Arial" w:eastAsia="Times New Roman" w:hAnsi="Arial" w:cs="Arial"/>
          <w:noProof w:val="0"/>
          <w:color w:val="212121"/>
          <w:sz w:val="22"/>
          <w:shd w:val="clear" w:color="auto" w:fill="FFFFFF"/>
          <w:lang w:val="es-ES_tradnl" w:eastAsia="es-ES_tradnl"/>
        </w:rPr>
      </w:pPr>
      <w:r>
        <w:rPr>
          <w:rFonts w:ascii="Arial" w:eastAsia="Times New Roman" w:hAnsi="Arial" w:cs="Arial"/>
          <w:noProof w:val="0"/>
          <w:color w:val="212121"/>
          <w:sz w:val="22"/>
          <w:shd w:val="clear" w:color="auto" w:fill="FFFFFF"/>
          <w:lang w:val="es-ES_tradnl" w:eastAsia="es-ES_tradnl"/>
        </w:rPr>
        <w:t>6</w:t>
      </w:r>
      <w:r w:rsidR="00C67737" w:rsidRPr="00C67737">
        <w:rPr>
          <w:rFonts w:ascii="Arial" w:eastAsia="Times New Roman" w:hAnsi="Arial" w:cs="Arial"/>
          <w:noProof w:val="0"/>
          <w:color w:val="212121"/>
          <w:sz w:val="22"/>
          <w:shd w:val="clear" w:color="auto" w:fill="FFFFFF"/>
          <w:lang w:val="es-ES_tradnl" w:eastAsia="es-ES_tradnl"/>
        </w:rPr>
        <w:t>-Desarrollar y fomentar la solidaridad y la tolerancia entre los jóvenes, en particular, para fortalecer la cohesión social en la UE.</w:t>
      </w:r>
    </w:p>
    <w:p w:rsidR="00666A0E" w:rsidRPr="00646CF2" w:rsidRDefault="00DF50FD" w:rsidP="00C67737">
      <w:pPr>
        <w:jc w:val="both"/>
        <w:rPr>
          <w:rFonts w:ascii="Arial" w:eastAsia="Times New Roman" w:hAnsi="Arial" w:cs="Arial"/>
          <w:noProof w:val="0"/>
          <w:color w:val="212121"/>
          <w:sz w:val="22"/>
          <w:shd w:val="clear" w:color="auto" w:fill="FFFFFF"/>
          <w:lang w:val="es-ES_tradnl" w:eastAsia="es-ES_tradnl"/>
        </w:rPr>
      </w:pPr>
      <w:r>
        <w:rPr>
          <w:rFonts w:ascii="Arial" w:eastAsia="Times New Roman" w:hAnsi="Arial" w:cs="Arial"/>
          <w:noProof w:val="0"/>
          <w:color w:val="212121"/>
          <w:sz w:val="22"/>
          <w:shd w:val="clear" w:color="auto" w:fill="FFFFFF"/>
          <w:lang w:val="es-ES_tradnl" w:eastAsia="es-ES_tradnl"/>
        </w:rPr>
        <w:t>7</w:t>
      </w:r>
      <w:r w:rsidR="00C67737" w:rsidRPr="00C67737">
        <w:rPr>
          <w:rFonts w:ascii="Arial" w:eastAsia="Times New Roman" w:hAnsi="Arial" w:cs="Arial"/>
          <w:noProof w:val="0"/>
          <w:color w:val="212121"/>
          <w:sz w:val="22"/>
          <w:shd w:val="clear" w:color="auto" w:fill="FFFFFF"/>
          <w:lang w:val="es-ES_tradnl" w:eastAsia="es-ES_tradnl"/>
        </w:rPr>
        <w:t>-Crear una red para la futura colaboración entre los socios del proyecto</w:t>
      </w:r>
    </w:p>
    <w:p w:rsidR="00E931E4" w:rsidRDefault="00E931E4" w:rsidP="00E931E4">
      <w:pPr>
        <w:pStyle w:val="HTMLconformatoprevio"/>
        <w:shd w:val="clear" w:color="auto" w:fill="FFFFFF"/>
        <w:rPr>
          <w:rFonts w:ascii="Arial" w:hAnsi="Arial" w:cs="Arial"/>
          <w:sz w:val="22"/>
          <w:szCs w:val="24"/>
        </w:rPr>
      </w:pPr>
    </w:p>
    <w:p w:rsidR="00646CF2" w:rsidRPr="00646CF2" w:rsidRDefault="00646CF2" w:rsidP="00646CF2">
      <w:pPr>
        <w:jc w:val="both"/>
        <w:rPr>
          <w:rFonts w:ascii="Arial" w:eastAsia="Times New Roman" w:hAnsi="Arial" w:cs="Arial"/>
          <w:noProof w:val="0"/>
          <w:color w:val="212121"/>
          <w:sz w:val="22"/>
          <w:shd w:val="clear" w:color="auto" w:fill="FFFFFF"/>
          <w:lang w:val="es-ES_tradnl" w:eastAsia="es-ES_tradnl"/>
        </w:rPr>
      </w:pPr>
    </w:p>
    <w:p w:rsidR="00494E56" w:rsidRPr="00A46D74" w:rsidRDefault="00494E56" w:rsidP="00A46D74">
      <w:pPr>
        <w:pBdr>
          <w:bottom w:val="single" w:sz="24" w:space="1" w:color="00B0F0"/>
        </w:pBdr>
        <w:jc w:val="both"/>
        <w:rPr>
          <w:rFonts w:ascii="Helvetica" w:hAnsi="Helvetica" w:cs="Times New Roman"/>
          <w:noProof w:val="0"/>
          <w:color w:val="000000" w:themeColor="text1"/>
          <w:sz w:val="28"/>
          <w:szCs w:val="23"/>
          <w:lang w:val="es-ES_tradnl" w:eastAsia="es-ES_tradnl"/>
        </w:rPr>
      </w:pPr>
      <w:r w:rsidRPr="00A46D74">
        <w:rPr>
          <w:rFonts w:ascii="Helvetica" w:hAnsi="Helvetica" w:cs="Times New Roman"/>
          <w:noProof w:val="0"/>
          <w:color w:val="000000" w:themeColor="text1"/>
          <w:sz w:val="28"/>
          <w:szCs w:val="23"/>
          <w:lang w:val="es-ES_tradnl" w:eastAsia="es-ES_tradnl"/>
        </w:rPr>
        <w:t>Vivienda, alimentación y transporte</w:t>
      </w:r>
    </w:p>
    <w:p w:rsidR="00C67737" w:rsidRDefault="00C67737" w:rsidP="00C67737">
      <w:pPr>
        <w:jc w:val="both"/>
        <w:rPr>
          <w:rFonts w:ascii="Arial" w:eastAsia="Times New Roman" w:hAnsi="Arial" w:cs="Arial"/>
          <w:noProof w:val="0"/>
          <w:color w:val="212121"/>
          <w:sz w:val="22"/>
          <w:shd w:val="clear" w:color="auto" w:fill="FFFFFF"/>
          <w:lang w:val="es-ES_tradnl" w:eastAsia="es-ES_tradnl"/>
        </w:rPr>
      </w:pPr>
    </w:p>
    <w:p w:rsidR="00A46D74" w:rsidRDefault="00C67737" w:rsidP="00C67737">
      <w:pPr>
        <w:jc w:val="both"/>
        <w:rPr>
          <w:rFonts w:ascii="Helvetica" w:hAnsi="Helvetica" w:cs="Times New Roman"/>
          <w:noProof w:val="0"/>
          <w:color w:val="000000" w:themeColor="text1"/>
          <w:sz w:val="28"/>
          <w:szCs w:val="23"/>
          <w:lang w:val="es-ES_tradnl" w:eastAsia="es-ES_tradnl"/>
        </w:rPr>
      </w:pPr>
      <w:r w:rsidRPr="00C67737">
        <w:rPr>
          <w:rFonts w:ascii="Arial" w:eastAsia="Times New Roman" w:hAnsi="Arial" w:cs="Arial"/>
          <w:noProof w:val="0"/>
          <w:color w:val="212121"/>
          <w:sz w:val="22"/>
          <w:shd w:val="clear" w:color="auto" w:fill="FFFFFF"/>
          <w:lang w:val="es-ES_tradnl" w:eastAsia="es-ES_tradnl"/>
        </w:rPr>
        <w:t>Costes de alojamiento y manutención cubiertos 100% + 360 € de límite para los transportes utilizados por participante.</w:t>
      </w:r>
    </w:p>
    <w:p w:rsidR="00666A0E" w:rsidRDefault="00666A0E" w:rsidP="00A46D74">
      <w:pPr>
        <w:pBdr>
          <w:bottom w:val="single" w:sz="24" w:space="1" w:color="00B0F0"/>
        </w:pBdr>
        <w:jc w:val="both"/>
        <w:rPr>
          <w:rFonts w:ascii="Times New Roman" w:eastAsia="Times New Roman" w:hAnsi="Times New Roman" w:cs="Times New Roman"/>
          <w:noProof w:val="0"/>
          <w:lang w:val="es-ES_tradnl" w:eastAsia="es-ES_tradnl"/>
        </w:rPr>
      </w:pPr>
    </w:p>
    <w:p w:rsidR="00494E56" w:rsidRPr="00A46D74" w:rsidRDefault="00DB6678" w:rsidP="00A46D74">
      <w:pPr>
        <w:pBdr>
          <w:bottom w:val="single" w:sz="24" w:space="1" w:color="00B0F0"/>
        </w:pBdr>
        <w:jc w:val="both"/>
        <w:rPr>
          <w:rFonts w:ascii="Helvetica" w:hAnsi="Helvetica" w:cs="Times New Roman"/>
          <w:noProof w:val="0"/>
          <w:color w:val="000000" w:themeColor="text1"/>
          <w:sz w:val="28"/>
          <w:szCs w:val="23"/>
          <w:lang w:val="es-ES_tradnl" w:eastAsia="es-ES_tradnl"/>
        </w:rPr>
      </w:pPr>
      <w:r w:rsidRPr="00A46D74">
        <w:rPr>
          <w:rFonts w:ascii="Helvetica" w:hAnsi="Helvetica" w:cs="Times New Roman"/>
          <w:noProof w:val="0"/>
          <w:color w:val="000000" w:themeColor="text1"/>
          <w:sz w:val="28"/>
          <w:szCs w:val="23"/>
          <w:lang w:val="es-ES_tradnl" w:eastAsia="es-ES_tradnl"/>
        </w:rPr>
        <w:t>Perfil de</w:t>
      </w:r>
      <w:r w:rsidR="00C67737">
        <w:rPr>
          <w:rFonts w:ascii="Helvetica" w:hAnsi="Helvetica" w:cs="Times New Roman"/>
          <w:noProof w:val="0"/>
          <w:color w:val="000000" w:themeColor="text1"/>
          <w:sz w:val="28"/>
          <w:szCs w:val="23"/>
          <w:lang w:val="es-ES_tradnl" w:eastAsia="es-ES_tradnl"/>
        </w:rPr>
        <w:t>l participante</w:t>
      </w:r>
    </w:p>
    <w:p w:rsidR="00A46D74" w:rsidRDefault="00A46D74" w:rsidP="00151CB0">
      <w:pPr>
        <w:jc w:val="both"/>
        <w:rPr>
          <w:rFonts w:ascii="Arial" w:eastAsia="Times New Roman" w:hAnsi="Arial" w:cs="Arial"/>
          <w:noProof w:val="0"/>
          <w:color w:val="212121"/>
          <w:sz w:val="22"/>
          <w:shd w:val="clear" w:color="auto" w:fill="FFFFFF"/>
          <w:lang w:val="es-ES_tradnl" w:eastAsia="es-ES_tradnl"/>
        </w:rPr>
      </w:pPr>
    </w:p>
    <w:p w:rsidR="00C67737" w:rsidRDefault="00C67737" w:rsidP="00C67737">
      <w:pPr>
        <w:jc w:val="both"/>
        <w:rPr>
          <w:rFonts w:ascii="Arial" w:eastAsia="Times New Roman" w:hAnsi="Arial" w:cs="Arial"/>
          <w:noProof w:val="0"/>
          <w:color w:val="212121"/>
          <w:sz w:val="22"/>
          <w:shd w:val="clear" w:color="auto" w:fill="FFFFFF"/>
          <w:lang w:val="es-ES_tradnl" w:eastAsia="es-ES_tradnl"/>
        </w:rPr>
      </w:pPr>
      <w:r w:rsidRPr="00C67737">
        <w:rPr>
          <w:rFonts w:ascii="Arial" w:eastAsia="Times New Roman" w:hAnsi="Arial" w:cs="Arial"/>
          <w:noProof w:val="0"/>
          <w:color w:val="212121"/>
          <w:sz w:val="22"/>
          <w:shd w:val="clear" w:color="auto" w:fill="FFFFFF"/>
          <w:lang w:val="es-ES_tradnl" w:eastAsia="es-ES_tradnl"/>
        </w:rPr>
        <w:t>El perfil de los participantes son jóvenes o trabajadores juveniles interesados en el t</w:t>
      </w:r>
      <w:r>
        <w:rPr>
          <w:rFonts w:ascii="Arial" w:eastAsia="Times New Roman" w:hAnsi="Arial" w:cs="Arial"/>
          <w:noProof w:val="0"/>
          <w:color w:val="212121"/>
          <w:sz w:val="22"/>
          <w:shd w:val="clear" w:color="auto" w:fill="FFFFFF"/>
          <w:lang w:val="es-ES_tradnl" w:eastAsia="es-ES_tradnl"/>
        </w:rPr>
        <w:t>ema</w:t>
      </w:r>
      <w:r w:rsidRPr="00C67737">
        <w:rPr>
          <w:rFonts w:ascii="Arial" w:eastAsia="Times New Roman" w:hAnsi="Arial" w:cs="Arial"/>
          <w:noProof w:val="0"/>
          <w:color w:val="212121"/>
          <w:sz w:val="22"/>
          <w:shd w:val="clear" w:color="auto" w:fill="FFFFFF"/>
          <w:lang w:val="es-ES_tradnl" w:eastAsia="es-ES_tradnl"/>
        </w:rPr>
        <w:t xml:space="preserve"> sobre metodología no formal donde podrán reconocer el papel del juego en el proceso de aprendizaje no formal, así como conocer los tipos de juegos, su estructura y sistema.</w:t>
      </w:r>
    </w:p>
    <w:p w:rsidR="00C67737" w:rsidRDefault="00C67737" w:rsidP="00C67737">
      <w:pPr>
        <w:jc w:val="both"/>
        <w:rPr>
          <w:rFonts w:ascii="Arial" w:eastAsia="Times New Roman" w:hAnsi="Arial" w:cs="Arial"/>
          <w:noProof w:val="0"/>
          <w:color w:val="212121"/>
          <w:sz w:val="22"/>
          <w:shd w:val="clear" w:color="auto" w:fill="FFFFFF"/>
          <w:lang w:val="es-ES_tradnl" w:eastAsia="es-ES_tradnl"/>
        </w:rPr>
      </w:pPr>
    </w:p>
    <w:p w:rsidR="00C67737" w:rsidRDefault="00D44F03" w:rsidP="00C67737">
      <w:pPr>
        <w:jc w:val="both"/>
        <w:rPr>
          <w:rFonts w:ascii="Arial" w:eastAsia="Times New Roman" w:hAnsi="Arial" w:cs="Arial"/>
          <w:noProof w:val="0"/>
          <w:color w:val="212121"/>
          <w:sz w:val="22"/>
          <w:shd w:val="clear" w:color="auto" w:fill="FFFFFF"/>
          <w:lang w:val="es-ES_tradnl" w:eastAsia="es-ES_tradnl"/>
        </w:rPr>
      </w:pPr>
      <w:r>
        <w:rPr>
          <w:rFonts w:ascii="Arial" w:eastAsia="Times New Roman" w:hAnsi="Arial" w:cs="Arial"/>
          <w:noProof w:val="0"/>
          <w:color w:val="212121"/>
          <w:sz w:val="22"/>
          <w:shd w:val="clear" w:color="auto" w:fill="FFFFFF"/>
          <w:lang w:val="es-ES_tradnl" w:eastAsia="es-ES_tradnl"/>
        </w:rPr>
        <w:t xml:space="preserve">Edad 18-30 años, </w:t>
      </w:r>
      <w:r w:rsidR="004B730E" w:rsidRPr="00D44F03">
        <w:rPr>
          <w:rFonts w:ascii="Arial" w:eastAsia="Times New Roman" w:hAnsi="Arial" w:cs="Arial"/>
          <w:noProof w:val="0"/>
          <w:color w:val="212121"/>
          <w:sz w:val="22"/>
          <w:shd w:val="clear" w:color="auto" w:fill="FFFFFF"/>
          <w:lang w:val="es-ES_tradnl" w:eastAsia="es-ES_tradnl"/>
        </w:rPr>
        <w:t xml:space="preserve">al menos conocimiento intermedio de inglés y fuerte motivación para el </w:t>
      </w:r>
      <w:r w:rsidR="00C67737">
        <w:rPr>
          <w:rFonts w:ascii="Arial" w:eastAsia="Times New Roman" w:hAnsi="Arial" w:cs="Arial"/>
          <w:noProof w:val="0"/>
          <w:color w:val="212121"/>
          <w:sz w:val="22"/>
          <w:shd w:val="clear" w:color="auto" w:fill="FFFFFF"/>
          <w:lang w:val="es-ES_tradnl" w:eastAsia="es-ES_tradnl"/>
        </w:rPr>
        <w:t>trabajo con jóvenes</w:t>
      </w:r>
      <w:r w:rsidR="004B730E" w:rsidRPr="00D44F03">
        <w:rPr>
          <w:rFonts w:ascii="Arial" w:eastAsia="Times New Roman" w:hAnsi="Arial" w:cs="Arial"/>
          <w:noProof w:val="0"/>
          <w:color w:val="212121"/>
          <w:sz w:val="22"/>
          <w:shd w:val="clear" w:color="auto" w:fill="FFFFFF"/>
          <w:lang w:val="es-ES_tradnl" w:eastAsia="es-ES_tradnl"/>
        </w:rPr>
        <w:t xml:space="preserve">. </w:t>
      </w:r>
    </w:p>
    <w:p w:rsidR="00C67737" w:rsidRDefault="00C67737" w:rsidP="00C67737">
      <w:pPr>
        <w:jc w:val="both"/>
        <w:rPr>
          <w:rFonts w:ascii="Arial" w:eastAsia="Times New Roman" w:hAnsi="Arial" w:cs="Arial"/>
          <w:noProof w:val="0"/>
          <w:color w:val="212121"/>
          <w:sz w:val="22"/>
          <w:shd w:val="clear" w:color="auto" w:fill="FFFFFF"/>
          <w:lang w:val="es-ES_tradnl" w:eastAsia="es-ES_tradnl"/>
        </w:rPr>
      </w:pPr>
    </w:p>
    <w:p w:rsidR="00C67737" w:rsidRDefault="00C67737" w:rsidP="00C67737">
      <w:pPr>
        <w:jc w:val="both"/>
        <w:rPr>
          <w:rFonts w:ascii="Arial" w:hAnsi="Arial" w:cs="Arial"/>
          <w:sz w:val="22"/>
          <w:lang w:val="es-ES_tradnl"/>
        </w:rPr>
      </w:pPr>
    </w:p>
    <w:p w:rsidR="005F711B" w:rsidRPr="0017483E" w:rsidRDefault="005F711B" w:rsidP="00C67737">
      <w:pPr>
        <w:jc w:val="both"/>
        <w:rPr>
          <w:rFonts w:ascii="Arial" w:hAnsi="Arial" w:cs="Arial"/>
          <w:sz w:val="22"/>
          <w:lang w:val="es-ES_tradnl"/>
        </w:rPr>
      </w:pPr>
    </w:p>
    <w:p w:rsidR="00872FFB" w:rsidRPr="00A46D74" w:rsidRDefault="00872FFB" w:rsidP="00872FFB">
      <w:pPr>
        <w:pBdr>
          <w:bottom w:val="single" w:sz="24" w:space="1" w:color="00B0F0"/>
        </w:pBdr>
        <w:jc w:val="both"/>
        <w:rPr>
          <w:rFonts w:ascii="Helvetica" w:hAnsi="Helvetica" w:cs="Times New Roman"/>
          <w:noProof w:val="0"/>
          <w:color w:val="000000" w:themeColor="text1"/>
          <w:sz w:val="28"/>
          <w:szCs w:val="23"/>
          <w:lang w:val="es-ES_tradnl" w:eastAsia="es-ES_tradnl"/>
        </w:rPr>
      </w:pPr>
      <w:r>
        <w:rPr>
          <w:rFonts w:ascii="Helvetica" w:hAnsi="Helvetica" w:cs="Times New Roman"/>
          <w:noProof w:val="0"/>
          <w:color w:val="000000" w:themeColor="text1"/>
          <w:sz w:val="28"/>
          <w:szCs w:val="23"/>
          <w:lang w:val="es-ES_tradnl" w:eastAsia="es-ES_tradnl"/>
        </w:rPr>
        <w:lastRenderedPageBreak/>
        <w:t>Los interesados</w:t>
      </w:r>
    </w:p>
    <w:p w:rsidR="00872FFB" w:rsidRDefault="00872FFB" w:rsidP="003A392E">
      <w:pPr>
        <w:jc w:val="both"/>
      </w:pPr>
    </w:p>
    <w:p w:rsidR="00C466FD" w:rsidRDefault="00C67737" w:rsidP="003A392E">
      <w:pPr>
        <w:jc w:val="both"/>
        <w:rPr>
          <w:rFonts w:ascii="Arial" w:eastAsia="Times New Roman" w:hAnsi="Arial" w:cs="Arial"/>
          <w:noProof w:val="0"/>
          <w:color w:val="212121"/>
          <w:sz w:val="22"/>
          <w:shd w:val="clear" w:color="auto" w:fill="FFFFFF"/>
          <w:lang w:val="es-ES_tradnl" w:eastAsia="es-ES_tradnl"/>
        </w:rPr>
      </w:pPr>
      <w:r w:rsidRPr="00C67737">
        <w:rPr>
          <w:rFonts w:ascii="Arial" w:eastAsia="Times New Roman" w:hAnsi="Arial" w:cs="Arial"/>
          <w:noProof w:val="0"/>
          <w:color w:val="212121"/>
          <w:sz w:val="22"/>
          <w:shd w:val="clear" w:color="auto" w:fill="FFFFFF"/>
          <w:lang w:val="es-ES_tradnl" w:eastAsia="es-ES_tradnl"/>
        </w:rPr>
        <w:t xml:space="preserve">Interesados en participar en el proyecto de selección para participar en este intercambio, deberán </w:t>
      </w:r>
      <w:r w:rsidR="00C466FD">
        <w:rPr>
          <w:rFonts w:ascii="Arial" w:eastAsia="Times New Roman" w:hAnsi="Arial" w:cs="Arial"/>
          <w:noProof w:val="0"/>
          <w:color w:val="212121"/>
          <w:sz w:val="22"/>
          <w:shd w:val="clear" w:color="auto" w:fill="FFFFFF"/>
          <w:lang w:val="es-ES_tradnl" w:eastAsia="es-ES_tradnl"/>
        </w:rPr>
        <w:t>enviar un</w:t>
      </w:r>
      <w:r>
        <w:rPr>
          <w:rFonts w:ascii="Arial" w:eastAsia="Times New Roman" w:hAnsi="Arial" w:cs="Arial"/>
          <w:noProof w:val="0"/>
          <w:color w:val="212121"/>
          <w:sz w:val="22"/>
          <w:shd w:val="clear" w:color="auto" w:fill="FFFFFF"/>
          <w:lang w:val="es-ES_tradnl" w:eastAsia="es-ES_tradnl"/>
        </w:rPr>
        <w:t xml:space="preserve"> mail </w:t>
      </w:r>
      <w:r w:rsidR="00C466FD">
        <w:rPr>
          <w:rFonts w:ascii="Arial" w:eastAsia="Times New Roman" w:hAnsi="Arial" w:cs="Arial"/>
          <w:noProof w:val="0"/>
          <w:color w:val="212121"/>
          <w:sz w:val="22"/>
          <w:shd w:val="clear" w:color="auto" w:fill="FFFFFF"/>
          <w:lang w:val="es-ES_tradnl" w:eastAsia="es-ES_tradnl"/>
        </w:rPr>
        <w:t>y</w:t>
      </w:r>
      <w:r w:rsidRPr="00C67737">
        <w:rPr>
          <w:rFonts w:ascii="Arial" w:eastAsia="Times New Roman" w:hAnsi="Arial" w:cs="Arial"/>
          <w:noProof w:val="0"/>
          <w:color w:val="212121"/>
          <w:sz w:val="22"/>
          <w:shd w:val="clear" w:color="auto" w:fill="FFFFFF"/>
          <w:lang w:val="es-ES_tradnl" w:eastAsia="es-ES_tradnl"/>
        </w:rPr>
        <w:t xml:space="preserve"> nos pondremos en contacto con ellos para mandarles el formulario del proceso de selección. </w:t>
      </w:r>
      <w:r w:rsidR="005F711B">
        <w:rPr>
          <w:rFonts w:ascii="Arial" w:eastAsia="Times New Roman" w:hAnsi="Arial" w:cs="Arial"/>
          <w:noProof w:val="0"/>
          <w:color w:val="212121"/>
          <w:sz w:val="22"/>
          <w:shd w:val="clear" w:color="auto" w:fill="FFFFFF"/>
          <w:lang w:val="es-ES_tradnl" w:eastAsia="es-ES_tradnl"/>
        </w:rPr>
        <w:t>(</w:t>
      </w:r>
      <w:hyperlink r:id="rId6" w:history="1">
        <w:r w:rsidR="005F711B" w:rsidRPr="00AB5D32">
          <w:rPr>
            <w:rStyle w:val="Hipervnculo"/>
            <w:rFonts w:ascii="Arial" w:eastAsia="Times New Roman" w:hAnsi="Arial" w:cs="Arial"/>
            <w:noProof w:val="0"/>
            <w:sz w:val="22"/>
            <w:shd w:val="clear" w:color="auto" w:fill="FFFFFF"/>
            <w:lang w:val="es-ES_tradnl" w:eastAsia="es-ES_tradnl"/>
          </w:rPr>
          <w:t>europa@altea.es</w:t>
        </w:r>
      </w:hyperlink>
      <w:r w:rsidR="005F711B">
        <w:rPr>
          <w:rFonts w:ascii="Arial" w:eastAsia="Times New Roman" w:hAnsi="Arial" w:cs="Arial"/>
          <w:noProof w:val="0"/>
          <w:color w:val="212121"/>
          <w:sz w:val="22"/>
          <w:shd w:val="clear" w:color="auto" w:fill="FFFFFF"/>
          <w:lang w:val="es-ES_tradnl" w:eastAsia="es-ES_tradnl"/>
        </w:rPr>
        <w:t xml:space="preserve">) </w:t>
      </w:r>
    </w:p>
    <w:p w:rsidR="00C466FD" w:rsidRDefault="00C466FD" w:rsidP="003A392E">
      <w:pPr>
        <w:jc w:val="both"/>
        <w:rPr>
          <w:rFonts w:ascii="Arial" w:eastAsia="Times New Roman" w:hAnsi="Arial" w:cs="Arial"/>
          <w:noProof w:val="0"/>
          <w:color w:val="212121"/>
          <w:sz w:val="22"/>
          <w:shd w:val="clear" w:color="auto" w:fill="FFFFFF"/>
          <w:lang w:val="es-ES_tradnl" w:eastAsia="es-ES_tradnl"/>
        </w:rPr>
      </w:pPr>
    </w:p>
    <w:p w:rsidR="00872FFB" w:rsidRDefault="00C67737" w:rsidP="003A392E">
      <w:pPr>
        <w:jc w:val="both"/>
        <w:rPr>
          <w:rFonts w:ascii="Arial" w:eastAsia="Times New Roman" w:hAnsi="Arial" w:cs="Arial"/>
          <w:noProof w:val="0"/>
          <w:color w:val="212121"/>
          <w:sz w:val="22"/>
          <w:shd w:val="clear" w:color="auto" w:fill="FFFFFF"/>
          <w:lang w:val="es-ES_tradnl" w:eastAsia="es-ES_tradnl"/>
        </w:rPr>
      </w:pPr>
      <w:r w:rsidRPr="00C67737">
        <w:rPr>
          <w:rFonts w:ascii="Arial" w:eastAsia="Times New Roman" w:hAnsi="Arial" w:cs="Arial"/>
          <w:noProof w:val="0"/>
          <w:color w:val="212121"/>
          <w:sz w:val="22"/>
          <w:shd w:val="clear" w:color="auto" w:fill="FFFFFF"/>
          <w:lang w:val="es-ES_tradnl" w:eastAsia="es-ES_tradnl"/>
        </w:rPr>
        <w:t>El/La participante que desee participar tendrá que poner especial atención en el componente motivador del porque quiere participar y que espera conseguir en términos de aprendizaje.</w:t>
      </w:r>
    </w:p>
    <w:p w:rsidR="00C67737" w:rsidRPr="0073117C" w:rsidRDefault="00C67737" w:rsidP="003A392E">
      <w:pPr>
        <w:jc w:val="both"/>
        <w:rPr>
          <w:lang w:val="es-ES_tradnl"/>
        </w:rPr>
      </w:pPr>
    </w:p>
    <w:p w:rsidR="00D52854" w:rsidRPr="00D52854" w:rsidRDefault="00D52854" w:rsidP="00AC2639">
      <w:pPr>
        <w:rPr>
          <w:rFonts w:ascii="Arial" w:hAnsi="Arial" w:cs="Arial"/>
          <w:sz w:val="22"/>
        </w:rPr>
      </w:pPr>
    </w:p>
    <w:sectPr w:rsidR="00D52854" w:rsidRPr="00D52854" w:rsidSect="000A2E58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256D6"/>
    <w:multiLevelType w:val="hybridMultilevel"/>
    <w:tmpl w:val="E81E8A28"/>
    <w:lvl w:ilvl="0" w:tplc="E59AC0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531BD1"/>
    <w:multiLevelType w:val="hybridMultilevel"/>
    <w:tmpl w:val="A3C2E12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70C9B"/>
    <w:multiLevelType w:val="hybridMultilevel"/>
    <w:tmpl w:val="AEFC694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0F0C14"/>
    <w:rsid w:val="00006A57"/>
    <w:rsid w:val="000120F8"/>
    <w:rsid w:val="0002539D"/>
    <w:rsid w:val="00026F33"/>
    <w:rsid w:val="00061B1D"/>
    <w:rsid w:val="000749D0"/>
    <w:rsid w:val="000852AB"/>
    <w:rsid w:val="00094DAF"/>
    <w:rsid w:val="000A1C6B"/>
    <w:rsid w:val="000A2E58"/>
    <w:rsid w:val="000D32EF"/>
    <w:rsid w:val="000F0C14"/>
    <w:rsid w:val="00117BD8"/>
    <w:rsid w:val="00151CB0"/>
    <w:rsid w:val="0015363D"/>
    <w:rsid w:val="0017483E"/>
    <w:rsid w:val="001A1D2D"/>
    <w:rsid w:val="001B2368"/>
    <w:rsid w:val="001B311B"/>
    <w:rsid w:val="001B5FD6"/>
    <w:rsid w:val="001C1030"/>
    <w:rsid w:val="001C36DE"/>
    <w:rsid w:val="001F655A"/>
    <w:rsid w:val="002031FB"/>
    <w:rsid w:val="002133F1"/>
    <w:rsid w:val="002216A3"/>
    <w:rsid w:val="002223FD"/>
    <w:rsid w:val="00222C6D"/>
    <w:rsid w:val="00226D46"/>
    <w:rsid w:val="00271044"/>
    <w:rsid w:val="00275724"/>
    <w:rsid w:val="00282BE0"/>
    <w:rsid w:val="00285DC9"/>
    <w:rsid w:val="002919EB"/>
    <w:rsid w:val="00293006"/>
    <w:rsid w:val="002A42B4"/>
    <w:rsid w:val="002C6773"/>
    <w:rsid w:val="002D2CAD"/>
    <w:rsid w:val="002F0202"/>
    <w:rsid w:val="002F48FB"/>
    <w:rsid w:val="0030617A"/>
    <w:rsid w:val="0035384A"/>
    <w:rsid w:val="00357130"/>
    <w:rsid w:val="00373F10"/>
    <w:rsid w:val="003743A5"/>
    <w:rsid w:val="003975CE"/>
    <w:rsid w:val="003A392E"/>
    <w:rsid w:val="003C0C3E"/>
    <w:rsid w:val="003C5D4C"/>
    <w:rsid w:val="003D33A5"/>
    <w:rsid w:val="003E483C"/>
    <w:rsid w:val="003F4B65"/>
    <w:rsid w:val="004202DB"/>
    <w:rsid w:val="004714DD"/>
    <w:rsid w:val="00471946"/>
    <w:rsid w:val="00483D08"/>
    <w:rsid w:val="004927CD"/>
    <w:rsid w:val="00494E56"/>
    <w:rsid w:val="004A1810"/>
    <w:rsid w:val="004B730E"/>
    <w:rsid w:val="004D54DB"/>
    <w:rsid w:val="004E3225"/>
    <w:rsid w:val="004E7B18"/>
    <w:rsid w:val="004F6F68"/>
    <w:rsid w:val="00512749"/>
    <w:rsid w:val="00527E44"/>
    <w:rsid w:val="0054687C"/>
    <w:rsid w:val="00551984"/>
    <w:rsid w:val="00563409"/>
    <w:rsid w:val="00563F5A"/>
    <w:rsid w:val="005723A5"/>
    <w:rsid w:val="00596B6A"/>
    <w:rsid w:val="005A5AE0"/>
    <w:rsid w:val="005B3D2E"/>
    <w:rsid w:val="005C6FF9"/>
    <w:rsid w:val="005F3369"/>
    <w:rsid w:val="005F6645"/>
    <w:rsid w:val="005F711B"/>
    <w:rsid w:val="00617820"/>
    <w:rsid w:val="00620997"/>
    <w:rsid w:val="00625EE8"/>
    <w:rsid w:val="006275BA"/>
    <w:rsid w:val="006400D7"/>
    <w:rsid w:val="00646CF2"/>
    <w:rsid w:val="00647F03"/>
    <w:rsid w:val="00660547"/>
    <w:rsid w:val="00666A0E"/>
    <w:rsid w:val="00672AFE"/>
    <w:rsid w:val="00672BC0"/>
    <w:rsid w:val="00690915"/>
    <w:rsid w:val="006D52C1"/>
    <w:rsid w:val="0073117C"/>
    <w:rsid w:val="007334B3"/>
    <w:rsid w:val="00746DCB"/>
    <w:rsid w:val="0075255B"/>
    <w:rsid w:val="00754A80"/>
    <w:rsid w:val="007570A8"/>
    <w:rsid w:val="00767B0A"/>
    <w:rsid w:val="00783F27"/>
    <w:rsid w:val="007C1146"/>
    <w:rsid w:val="007C7349"/>
    <w:rsid w:val="007F39CE"/>
    <w:rsid w:val="007F4B86"/>
    <w:rsid w:val="007F7E93"/>
    <w:rsid w:val="008050B7"/>
    <w:rsid w:val="00806D54"/>
    <w:rsid w:val="00815FAD"/>
    <w:rsid w:val="00816A31"/>
    <w:rsid w:val="008326BF"/>
    <w:rsid w:val="0084026E"/>
    <w:rsid w:val="008568E3"/>
    <w:rsid w:val="00872FFB"/>
    <w:rsid w:val="00887C02"/>
    <w:rsid w:val="00887ED8"/>
    <w:rsid w:val="008916D7"/>
    <w:rsid w:val="00892BAD"/>
    <w:rsid w:val="008B761C"/>
    <w:rsid w:val="008D79DE"/>
    <w:rsid w:val="008E0470"/>
    <w:rsid w:val="008F42C4"/>
    <w:rsid w:val="00924041"/>
    <w:rsid w:val="009321D0"/>
    <w:rsid w:val="009442CF"/>
    <w:rsid w:val="009502BB"/>
    <w:rsid w:val="00986E79"/>
    <w:rsid w:val="009A07AA"/>
    <w:rsid w:val="009A4B39"/>
    <w:rsid w:val="009C4277"/>
    <w:rsid w:val="009D12AE"/>
    <w:rsid w:val="009D1E32"/>
    <w:rsid w:val="009F4EF8"/>
    <w:rsid w:val="00A04B93"/>
    <w:rsid w:val="00A0564B"/>
    <w:rsid w:val="00A21ADB"/>
    <w:rsid w:val="00A24B8D"/>
    <w:rsid w:val="00A41A4F"/>
    <w:rsid w:val="00A444EB"/>
    <w:rsid w:val="00A46D74"/>
    <w:rsid w:val="00A536E5"/>
    <w:rsid w:val="00A55A4F"/>
    <w:rsid w:val="00A731A2"/>
    <w:rsid w:val="00A83C3C"/>
    <w:rsid w:val="00AA0225"/>
    <w:rsid w:val="00AA0DD6"/>
    <w:rsid w:val="00AA7732"/>
    <w:rsid w:val="00AB59A4"/>
    <w:rsid w:val="00AB7713"/>
    <w:rsid w:val="00AC2639"/>
    <w:rsid w:val="00AD15CE"/>
    <w:rsid w:val="00AF3C79"/>
    <w:rsid w:val="00AF4379"/>
    <w:rsid w:val="00B229BB"/>
    <w:rsid w:val="00B25F60"/>
    <w:rsid w:val="00B51B6F"/>
    <w:rsid w:val="00B81784"/>
    <w:rsid w:val="00BB7555"/>
    <w:rsid w:val="00BC0F7A"/>
    <w:rsid w:val="00BC2ADD"/>
    <w:rsid w:val="00BC4D20"/>
    <w:rsid w:val="00BD715A"/>
    <w:rsid w:val="00BF3CD9"/>
    <w:rsid w:val="00C05977"/>
    <w:rsid w:val="00C0736F"/>
    <w:rsid w:val="00C306AD"/>
    <w:rsid w:val="00C4144A"/>
    <w:rsid w:val="00C4169C"/>
    <w:rsid w:val="00C466FD"/>
    <w:rsid w:val="00C67737"/>
    <w:rsid w:val="00C85BDC"/>
    <w:rsid w:val="00C87B90"/>
    <w:rsid w:val="00CA35E7"/>
    <w:rsid w:val="00CB71FE"/>
    <w:rsid w:val="00CE236F"/>
    <w:rsid w:val="00CE494F"/>
    <w:rsid w:val="00CF17D0"/>
    <w:rsid w:val="00D15166"/>
    <w:rsid w:val="00D3005B"/>
    <w:rsid w:val="00D43CAB"/>
    <w:rsid w:val="00D44F03"/>
    <w:rsid w:val="00D52854"/>
    <w:rsid w:val="00D5308F"/>
    <w:rsid w:val="00D7098C"/>
    <w:rsid w:val="00D74F95"/>
    <w:rsid w:val="00D76138"/>
    <w:rsid w:val="00D81CF5"/>
    <w:rsid w:val="00D834B3"/>
    <w:rsid w:val="00DB4CC9"/>
    <w:rsid w:val="00DB5D9C"/>
    <w:rsid w:val="00DB6678"/>
    <w:rsid w:val="00DC707D"/>
    <w:rsid w:val="00DD3DC9"/>
    <w:rsid w:val="00DF2F44"/>
    <w:rsid w:val="00DF50FD"/>
    <w:rsid w:val="00E16773"/>
    <w:rsid w:val="00E3078C"/>
    <w:rsid w:val="00E364AE"/>
    <w:rsid w:val="00E931E4"/>
    <w:rsid w:val="00E95A4E"/>
    <w:rsid w:val="00EA3429"/>
    <w:rsid w:val="00EB68EE"/>
    <w:rsid w:val="00EC7AC1"/>
    <w:rsid w:val="00EE365C"/>
    <w:rsid w:val="00F426D3"/>
    <w:rsid w:val="00F46CE8"/>
    <w:rsid w:val="00F514D9"/>
    <w:rsid w:val="00F74805"/>
    <w:rsid w:val="00F83AA4"/>
    <w:rsid w:val="00F83E32"/>
    <w:rsid w:val="00FD714D"/>
    <w:rsid w:val="00FE0C83"/>
    <w:rsid w:val="00FF5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9D0"/>
    <w:rPr>
      <w:noProof/>
      <w:lang w:val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400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326B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semiHidden/>
    <w:rsid w:val="006400D7"/>
    <w:rPr>
      <w:rFonts w:asciiTheme="majorHAnsi" w:eastAsiaTheme="majorEastAsia" w:hAnsiTheme="majorHAnsi" w:cstheme="majorBidi"/>
      <w:noProof/>
      <w:color w:val="1F3763" w:themeColor="accent1" w:themeShade="7F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8326BF"/>
    <w:rPr>
      <w:rFonts w:asciiTheme="majorHAnsi" w:eastAsiaTheme="majorEastAsia" w:hAnsiTheme="majorHAnsi" w:cstheme="majorBidi"/>
      <w:i/>
      <w:iCs/>
      <w:noProof/>
      <w:color w:val="2F5496" w:themeColor="accent1" w:themeShade="BF"/>
      <w:lang w:val="es-ES"/>
    </w:rPr>
  </w:style>
  <w:style w:type="paragraph" w:styleId="NormalWeb">
    <w:name w:val="Normal (Web)"/>
    <w:basedOn w:val="Normal"/>
    <w:uiPriority w:val="99"/>
    <w:unhideWhenUsed/>
    <w:rsid w:val="008326BF"/>
    <w:pPr>
      <w:spacing w:before="100" w:beforeAutospacing="1" w:after="100" w:afterAutospacing="1"/>
    </w:pPr>
    <w:rPr>
      <w:rFonts w:ascii="Times New Roman" w:hAnsi="Times New Roman" w:cs="Times New Roman"/>
      <w:noProof w:val="0"/>
      <w:lang w:val="es-ES_tradnl" w:eastAsia="es-ES_tradnl"/>
    </w:rPr>
  </w:style>
  <w:style w:type="character" w:styleId="Hipervnculo">
    <w:name w:val="Hyperlink"/>
    <w:basedOn w:val="Fuentedeprrafopredeter"/>
    <w:uiPriority w:val="99"/>
    <w:unhideWhenUsed/>
    <w:rsid w:val="008326BF"/>
    <w:rPr>
      <w:color w:val="0000FF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494E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  <w:sz w:val="20"/>
      <w:szCs w:val="20"/>
      <w:lang w:val="es-ES_tradnl" w:eastAsia="es-ES_tradn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494E56"/>
    <w:rPr>
      <w:rFonts w:ascii="Courier New" w:hAnsi="Courier New" w:cs="Courier New"/>
      <w:sz w:val="20"/>
      <w:szCs w:val="20"/>
      <w:lang w:eastAsia="es-ES_tradnl"/>
    </w:rPr>
  </w:style>
  <w:style w:type="character" w:customStyle="1" w:styleId="m2638615452854510739m2810457643905863994m464064397070437615m-8256128838577415872gmail-il">
    <w:name w:val="m_2638615452854510739m_2810457643905863994m_464064397070437615m_-8256128838577415872gmail-il"/>
    <w:basedOn w:val="Fuentedeprrafopredeter"/>
    <w:rsid w:val="008E0470"/>
  </w:style>
  <w:style w:type="paragraph" w:styleId="Prrafodelista">
    <w:name w:val="List Paragraph"/>
    <w:basedOn w:val="Normal"/>
    <w:uiPriority w:val="34"/>
    <w:qFormat/>
    <w:rsid w:val="00E931E4"/>
    <w:pPr>
      <w:ind w:left="720"/>
      <w:contextualSpacing/>
    </w:pPr>
  </w:style>
  <w:style w:type="character" w:customStyle="1" w:styleId="m763611324551661252gmail-textexposedshow">
    <w:name w:val="m_763611324551661252gmail-text_exposed_show"/>
    <w:basedOn w:val="Fuentedeprrafopredeter"/>
    <w:rsid w:val="00B81784"/>
  </w:style>
  <w:style w:type="paragraph" w:styleId="Textodeglobo">
    <w:name w:val="Balloon Text"/>
    <w:basedOn w:val="Normal"/>
    <w:link w:val="TextodegloboCar"/>
    <w:uiPriority w:val="99"/>
    <w:semiHidden/>
    <w:unhideWhenUsed/>
    <w:rsid w:val="002930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3006"/>
    <w:rPr>
      <w:rFonts w:ascii="Tahoma" w:hAnsi="Tahoma" w:cs="Tahoma"/>
      <w:noProof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2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uropa@altea.e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Paloma</cp:lastModifiedBy>
  <cp:revision>7</cp:revision>
  <dcterms:created xsi:type="dcterms:W3CDTF">2018-02-21T08:03:00Z</dcterms:created>
  <dcterms:modified xsi:type="dcterms:W3CDTF">2018-02-21T08:07:00Z</dcterms:modified>
</cp:coreProperties>
</file>